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84870" w14:textId="7DBACA9B" w:rsidR="00A152D4" w:rsidRPr="00D5165C" w:rsidRDefault="00C1744F" w:rsidP="00A152D4">
      <w:pPr>
        <w:jc w:val="center"/>
        <w:rPr>
          <w:rFonts w:ascii="黑体" w:eastAsia="黑体" w:hAnsi="黑体"/>
          <w:b/>
          <w:sz w:val="28"/>
        </w:rPr>
      </w:pPr>
      <w:r w:rsidRPr="00D5165C">
        <w:rPr>
          <w:rFonts w:ascii="黑体" w:eastAsia="黑体" w:hAnsi="黑体" w:hint="eastAsia"/>
          <w:b/>
          <w:sz w:val="28"/>
        </w:rPr>
        <w:t>华夏幸福</w:t>
      </w:r>
      <w:r w:rsidR="007F2A42">
        <w:rPr>
          <w:rFonts w:ascii="黑体" w:eastAsia="黑体" w:hAnsi="黑体" w:hint="eastAsia"/>
          <w:b/>
          <w:sz w:val="28"/>
        </w:rPr>
        <w:t>2</w:t>
      </w:r>
      <w:r w:rsidR="007F2A42">
        <w:rPr>
          <w:rFonts w:ascii="黑体" w:eastAsia="黑体" w:hAnsi="黑体"/>
          <w:b/>
          <w:sz w:val="28"/>
        </w:rPr>
        <w:t>020级</w:t>
      </w:r>
      <w:r w:rsidR="00A152D4" w:rsidRPr="00D5165C">
        <w:rPr>
          <w:rFonts w:ascii="黑体" w:eastAsia="黑体" w:hAnsi="黑体"/>
          <w:b/>
          <w:sz w:val="28"/>
        </w:rPr>
        <w:t>常青藤</w:t>
      </w:r>
      <w:r w:rsidR="007F2A42">
        <w:rPr>
          <w:rFonts w:ascii="黑体" w:eastAsia="黑体" w:hAnsi="黑体"/>
          <w:b/>
          <w:sz w:val="28"/>
        </w:rPr>
        <w:t>春季</w:t>
      </w:r>
      <w:r w:rsidR="00A152D4" w:rsidRPr="00D5165C">
        <w:rPr>
          <w:rFonts w:ascii="黑体" w:eastAsia="黑体" w:hAnsi="黑体"/>
          <w:b/>
          <w:sz w:val="28"/>
        </w:rPr>
        <w:t>校园招聘正式启动！</w:t>
      </w:r>
    </w:p>
    <w:p w14:paraId="481B9EEB" w14:textId="0882C800" w:rsidR="00A152D4" w:rsidRPr="00D5165C" w:rsidRDefault="00D5165C" w:rsidP="00A152D4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1</w:t>
      </w:r>
      <w:r>
        <w:rPr>
          <w:rFonts w:ascii="黑体" w:eastAsia="黑体" w:hAnsi="黑体"/>
          <w:b/>
        </w:rPr>
        <w:t>.</w:t>
      </w:r>
      <w:r w:rsidR="00A152D4" w:rsidRPr="00D5165C">
        <w:rPr>
          <w:rFonts w:ascii="黑体" w:eastAsia="黑体" w:hAnsi="黑体" w:hint="eastAsia"/>
          <w:b/>
        </w:rPr>
        <w:t>公司简介</w:t>
      </w:r>
    </w:p>
    <w:p w14:paraId="6D0ADB3A" w14:textId="550AF42A" w:rsidR="00B117B2" w:rsidRPr="00B117B2" w:rsidRDefault="00B117B2" w:rsidP="00B117B2">
      <w:pPr>
        <w:ind w:firstLineChars="200" w:firstLine="420"/>
        <w:rPr>
          <w:rFonts w:ascii="黑体" w:eastAsia="黑体" w:hAnsi="黑体"/>
        </w:rPr>
      </w:pPr>
      <w:r w:rsidRPr="00B117B2">
        <w:rPr>
          <w:rFonts w:ascii="黑体" w:eastAsia="黑体" w:hAnsi="黑体" w:hint="eastAsia"/>
        </w:rPr>
        <w:t>华夏幸福基业股份有限公司（股票代码：</w:t>
      </w:r>
      <w:r w:rsidRPr="00B117B2">
        <w:rPr>
          <w:rFonts w:ascii="黑体" w:eastAsia="黑体" w:hAnsi="黑体"/>
        </w:rPr>
        <w:t>600340），创立于1998年，是中国领先的产业新城运营商。公司坚持产业新城及相关业务、商业办公及相关业务双轮驱动，截至2019年6月底，公司资产规模超4500亿元。</w:t>
      </w:r>
    </w:p>
    <w:p w14:paraId="306DCF70" w14:textId="228C2DBD" w:rsidR="00B117B2" w:rsidRPr="00B117B2" w:rsidRDefault="00B117B2" w:rsidP="00B117B2">
      <w:pPr>
        <w:ind w:firstLineChars="200" w:firstLine="420"/>
        <w:rPr>
          <w:rFonts w:ascii="黑体" w:eastAsia="黑体" w:hAnsi="黑体"/>
        </w:rPr>
      </w:pPr>
      <w:r w:rsidRPr="00B117B2">
        <w:rPr>
          <w:rFonts w:ascii="黑体" w:eastAsia="黑体" w:hAnsi="黑体" w:hint="eastAsia"/>
        </w:rPr>
        <w:t>华夏幸福以“产业高度聚集、城市功能完善、生态环境优美”的产业新城为核心产品，通过“政府主导、企业运作、合作共赢”的</w:t>
      </w:r>
      <w:r w:rsidRPr="00B117B2">
        <w:rPr>
          <w:rFonts w:ascii="黑体" w:eastAsia="黑体" w:hAnsi="黑体"/>
        </w:rPr>
        <w:t>PPP市场化运作机制，为区域提供可持续发展的综合解决方案。华夏幸福紧抓都市圈发展机遇，已完成围绕北京、上海、广州、南京、杭州、郑州、武汉等全国15个核心都市圈的布局，事业版图遍布全球80余个区域。</w:t>
      </w:r>
    </w:p>
    <w:p w14:paraId="6071F673" w14:textId="31B36512" w:rsidR="00B117B2" w:rsidRPr="00B117B2" w:rsidRDefault="00B117B2" w:rsidP="00B117B2">
      <w:pPr>
        <w:ind w:firstLineChars="200" w:firstLine="420"/>
        <w:rPr>
          <w:rFonts w:ascii="黑体" w:eastAsia="黑体" w:hAnsi="黑体"/>
        </w:rPr>
      </w:pPr>
      <w:r w:rsidRPr="00B117B2">
        <w:rPr>
          <w:rFonts w:ascii="黑体" w:eastAsia="黑体" w:hAnsi="黑体" w:hint="eastAsia"/>
        </w:rPr>
        <w:t>以“产业优先”为核心策略，华夏幸福凭借约</w:t>
      </w:r>
      <w:r w:rsidRPr="00B117B2">
        <w:rPr>
          <w:rFonts w:ascii="黑体" w:eastAsia="黑体" w:hAnsi="黑体"/>
        </w:rPr>
        <w:t>4600人的产业发展团队与自主创新的大数据招商平台，聚焦新一代信息技术、高端装备、汽车、航空航天、新材料、大健康、都市消费等10大产业，全面打造百余个产业集群。截至目前，华夏幸福已为所在区域累计引入签约企业超2000家，创造就业岗位约30万个。</w:t>
      </w:r>
    </w:p>
    <w:p w14:paraId="67DD162E" w14:textId="0F089364" w:rsidR="00C1744F" w:rsidRDefault="00B117B2" w:rsidP="00B117B2">
      <w:pPr>
        <w:ind w:firstLineChars="200" w:firstLine="420"/>
        <w:rPr>
          <w:rFonts w:ascii="黑体" w:eastAsia="黑体" w:hAnsi="黑体"/>
        </w:rPr>
      </w:pPr>
      <w:r w:rsidRPr="00B117B2">
        <w:rPr>
          <w:rFonts w:ascii="黑体" w:eastAsia="黑体" w:hAnsi="黑体" w:hint="eastAsia"/>
        </w:rPr>
        <w:t>如今，中国已进入都市圈发展新时代，承载着促进都市圈高质量可持续发展的伟大梦想，华夏幸福将继续专注于产业新城业务，同时积极开拓新模式、新领域、新地域，探索商业办公及相关业务，为所在区域的经济发展、社会和谐、人民幸福贡献力量！</w:t>
      </w:r>
    </w:p>
    <w:p w14:paraId="4A394266" w14:textId="77777777" w:rsidR="00B117B2" w:rsidRPr="00D5165C" w:rsidRDefault="00B117B2" w:rsidP="00B117B2">
      <w:pPr>
        <w:ind w:firstLineChars="200" w:firstLine="420"/>
        <w:rPr>
          <w:rFonts w:ascii="黑体" w:eastAsia="黑体" w:hAnsi="黑体"/>
        </w:rPr>
      </w:pPr>
    </w:p>
    <w:p w14:paraId="5E88FEFD" w14:textId="170A2E24" w:rsidR="00A152D4" w:rsidRPr="00D5165C" w:rsidRDefault="00D5165C" w:rsidP="00A152D4">
      <w:pPr>
        <w:rPr>
          <w:rFonts w:ascii="黑体" w:eastAsia="黑体" w:hAnsi="黑体"/>
          <w:b/>
        </w:rPr>
      </w:pPr>
      <w:r w:rsidRPr="00D5165C">
        <w:rPr>
          <w:rFonts w:ascii="黑体" w:eastAsia="黑体" w:hAnsi="黑体" w:hint="eastAsia"/>
          <w:b/>
        </w:rPr>
        <w:t>2</w:t>
      </w:r>
      <w:r w:rsidRPr="00D5165C">
        <w:rPr>
          <w:rFonts w:ascii="黑体" w:eastAsia="黑体" w:hAnsi="黑体"/>
          <w:b/>
        </w:rPr>
        <w:t>.</w:t>
      </w:r>
      <w:r w:rsidR="00A152D4" w:rsidRPr="00D5165C">
        <w:rPr>
          <w:rFonts w:ascii="黑体" w:eastAsia="黑体" w:hAnsi="黑体" w:hint="eastAsia"/>
          <w:b/>
        </w:rPr>
        <w:t>常青藤</w:t>
      </w:r>
      <w:r w:rsidRPr="00D5165C">
        <w:rPr>
          <w:rFonts w:ascii="黑体" w:eastAsia="黑体" w:hAnsi="黑体" w:hint="eastAsia"/>
          <w:b/>
        </w:rPr>
        <w:t>发展计划</w:t>
      </w:r>
    </w:p>
    <w:p w14:paraId="3CC78D05" w14:textId="2544BB7C" w:rsidR="00A152D4" w:rsidRPr="00D5165C" w:rsidRDefault="00D5165C" w:rsidP="00D5165C">
      <w:pPr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/>
        </w:rPr>
        <w:t>常青藤发展计划自</w:t>
      </w:r>
      <w:r w:rsidR="00C1744F" w:rsidRPr="00D5165C">
        <w:rPr>
          <w:rFonts w:ascii="黑体" w:eastAsia="黑体" w:hAnsi="黑体"/>
        </w:rPr>
        <w:t>2010年10月启动，主要面向国内及国际一流院校的优秀应届毕业生，进行系统的规划、吸引、获取、发展、激励及任用，通过实战、系统训练后委以重任。</w:t>
      </w:r>
    </w:p>
    <w:p w14:paraId="7A79140B" w14:textId="27FEAA39" w:rsidR="00C1744F" w:rsidRPr="00D5165C" w:rsidRDefault="00C1744F" w:rsidP="00D5165C">
      <w:pPr>
        <w:ind w:firstLineChars="200" w:firstLine="420"/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目前，华夏幸福已经吸引并保留了超过</w:t>
      </w:r>
      <w:r w:rsidRPr="00D5165C">
        <w:rPr>
          <w:rFonts w:ascii="黑体" w:eastAsia="黑体" w:hAnsi="黑体"/>
        </w:rPr>
        <w:t>2000名“有志、有识、有恒”的优秀毕业生，正在将“产业新城”的梦想付诸行动，一步步成为“产业新城”的领导者</w:t>
      </w:r>
      <w:r w:rsidRPr="00D5165C">
        <w:rPr>
          <w:rFonts w:ascii="黑体" w:eastAsia="黑体" w:hAnsi="黑体" w:hint="eastAsia"/>
        </w:rPr>
        <w:t>。</w:t>
      </w:r>
    </w:p>
    <w:p w14:paraId="6FD520A0" w14:textId="77777777" w:rsidR="00C1744F" w:rsidRPr="00D5165C" w:rsidRDefault="00C1744F" w:rsidP="00C1744F">
      <w:pPr>
        <w:rPr>
          <w:rFonts w:ascii="黑体" w:eastAsia="黑体" w:hAnsi="黑体"/>
          <w:b/>
        </w:rPr>
      </w:pPr>
    </w:p>
    <w:p w14:paraId="2FA22A96" w14:textId="203F60D6" w:rsidR="00A152D4" w:rsidRPr="00D5165C" w:rsidRDefault="00D5165C" w:rsidP="00A152D4">
      <w:pPr>
        <w:rPr>
          <w:rFonts w:ascii="黑体" w:eastAsia="黑体" w:hAnsi="黑体"/>
          <w:b/>
        </w:rPr>
      </w:pPr>
      <w:r w:rsidRPr="00D5165C">
        <w:rPr>
          <w:rFonts w:ascii="黑体" w:eastAsia="黑体" w:hAnsi="黑体" w:hint="eastAsia"/>
          <w:b/>
        </w:rPr>
        <w:t>3</w:t>
      </w:r>
      <w:r w:rsidRPr="00D5165C">
        <w:rPr>
          <w:rFonts w:ascii="黑体" w:eastAsia="黑体" w:hAnsi="黑体"/>
          <w:b/>
        </w:rPr>
        <w:t>.</w:t>
      </w:r>
      <w:r w:rsidR="00A152D4" w:rsidRPr="00D5165C">
        <w:rPr>
          <w:rFonts w:ascii="黑体" w:eastAsia="黑体" w:hAnsi="黑体" w:hint="eastAsia"/>
          <w:b/>
        </w:rPr>
        <w:t>招聘对象</w:t>
      </w:r>
    </w:p>
    <w:p w14:paraId="55EE7753" w14:textId="6062D9D1" w:rsidR="00A152D4" w:rsidRPr="00D5165C" w:rsidRDefault="00C1744F" w:rsidP="00A152D4">
      <w:pPr>
        <w:rPr>
          <w:rFonts w:ascii="黑体" w:eastAsia="黑体" w:hAnsi="黑体"/>
        </w:rPr>
      </w:pPr>
      <w:r w:rsidRPr="00D5165C">
        <w:rPr>
          <w:rFonts w:ascii="黑体" w:eastAsia="黑体" w:hAnsi="黑体"/>
        </w:rPr>
        <w:t>2020</w:t>
      </w:r>
      <w:r w:rsidR="00A152D4" w:rsidRPr="00D5165C">
        <w:rPr>
          <w:rFonts w:ascii="黑体" w:eastAsia="黑体" w:hAnsi="黑体"/>
        </w:rPr>
        <w:t>年应届</w:t>
      </w:r>
      <w:r w:rsidRPr="00D5165C">
        <w:rPr>
          <w:rFonts w:ascii="黑体" w:eastAsia="黑体" w:hAnsi="黑体"/>
        </w:rPr>
        <w:t>统招</w:t>
      </w:r>
      <w:bookmarkStart w:id="0" w:name="_GoBack"/>
      <w:bookmarkEnd w:id="0"/>
      <w:r w:rsidR="00DD5221" w:rsidRPr="00D5165C">
        <w:rPr>
          <w:rFonts w:ascii="黑体" w:eastAsia="黑体" w:hAnsi="黑体"/>
        </w:rPr>
        <w:t>本科</w:t>
      </w:r>
      <w:r w:rsidR="00DD5221" w:rsidRPr="00D5165C">
        <w:rPr>
          <w:rFonts w:ascii="黑体" w:eastAsia="黑体" w:hAnsi="黑体" w:hint="eastAsia"/>
        </w:rPr>
        <w:t>、</w:t>
      </w:r>
      <w:r w:rsidR="00A152D4" w:rsidRPr="00D5165C">
        <w:rPr>
          <w:rFonts w:ascii="黑体" w:eastAsia="黑体" w:hAnsi="黑体"/>
        </w:rPr>
        <w:t>硕士及博士毕业生</w:t>
      </w:r>
    </w:p>
    <w:p w14:paraId="3864A0CA" w14:textId="77777777" w:rsidR="00A152D4" w:rsidRPr="00D5165C" w:rsidRDefault="00A152D4" w:rsidP="00A152D4">
      <w:pPr>
        <w:rPr>
          <w:rFonts w:ascii="黑体" w:eastAsia="黑体" w:hAnsi="黑体"/>
        </w:rPr>
      </w:pPr>
    </w:p>
    <w:p w14:paraId="0BD5F0F3" w14:textId="5E6F4207" w:rsidR="00334557" w:rsidRPr="00D5165C" w:rsidRDefault="00D5165C" w:rsidP="00A152D4">
      <w:pPr>
        <w:rPr>
          <w:rFonts w:ascii="黑体" w:eastAsia="黑体" w:hAnsi="黑体"/>
          <w:b/>
        </w:rPr>
      </w:pPr>
      <w:r w:rsidRPr="00D5165C">
        <w:rPr>
          <w:rFonts w:ascii="黑体" w:eastAsia="黑体" w:hAnsi="黑体" w:hint="eastAsia"/>
          <w:b/>
        </w:rPr>
        <w:t>4</w:t>
      </w:r>
      <w:r w:rsidRPr="00D5165C">
        <w:rPr>
          <w:rFonts w:ascii="黑体" w:eastAsia="黑体" w:hAnsi="黑体"/>
          <w:b/>
        </w:rPr>
        <w:t>.</w:t>
      </w:r>
      <w:r w:rsidR="00334557" w:rsidRPr="00D5165C">
        <w:rPr>
          <w:rFonts w:ascii="黑体" w:eastAsia="黑体" w:hAnsi="黑体"/>
          <w:b/>
        </w:rPr>
        <w:t>招聘岗位</w:t>
      </w:r>
    </w:p>
    <w:p w14:paraId="189CB63D" w14:textId="03373802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产业规划岗、产业发展岗、产业招商岗</w:t>
      </w:r>
    </w:p>
    <w:p w14:paraId="4F080D46" w14:textId="77777777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开发策略岗、城市规划岗、设计管理岗</w:t>
      </w:r>
    </w:p>
    <w:p w14:paraId="1ED24153" w14:textId="3765F275" w:rsidR="00334557" w:rsidRPr="00D5165C" w:rsidRDefault="00B117B2" w:rsidP="00334557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投资拓展岗、企业发展岗、</w:t>
      </w:r>
      <w:r w:rsidR="00334557" w:rsidRPr="00D5165C">
        <w:rPr>
          <w:rFonts w:ascii="黑体" w:eastAsia="黑体" w:hAnsi="黑体" w:hint="eastAsia"/>
        </w:rPr>
        <w:t>投资服务岗</w:t>
      </w:r>
    </w:p>
    <w:p w14:paraId="45C79192" w14:textId="77777777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工程管理岗、成本招采岗</w:t>
      </w:r>
    </w:p>
    <w:p w14:paraId="1B9EBCC0" w14:textId="77777777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商业管理岗、写字楼管理岗</w:t>
      </w:r>
    </w:p>
    <w:p w14:paraId="33BBD617" w14:textId="7487E088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品牌管理岗、营销管理岗、人力资源岗、行政管理岗</w:t>
      </w:r>
    </w:p>
    <w:p w14:paraId="4810EDA6" w14:textId="77777777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财务管理岗、融资岗、资产管理岗、投资管理岗</w:t>
      </w:r>
    </w:p>
    <w:p w14:paraId="29894AC2" w14:textId="4C79C31C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运营管理岗、风控岗、法务岗</w:t>
      </w:r>
    </w:p>
    <w:p w14:paraId="1BBDB6D2" w14:textId="016FDD26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/>
        </w:rPr>
        <w:t>战略管理岗</w:t>
      </w:r>
      <w:r w:rsidRPr="00D5165C">
        <w:rPr>
          <w:rFonts w:ascii="黑体" w:eastAsia="黑体" w:hAnsi="黑体" w:hint="eastAsia"/>
        </w:rPr>
        <w:t>、</w:t>
      </w:r>
      <w:r w:rsidRPr="00D5165C">
        <w:rPr>
          <w:rFonts w:ascii="黑体" w:eastAsia="黑体" w:hAnsi="黑体"/>
        </w:rPr>
        <w:t>大数据岗</w:t>
      </w:r>
    </w:p>
    <w:p w14:paraId="6D44EA92" w14:textId="77777777" w:rsidR="00D5165C" w:rsidRDefault="00D5165C" w:rsidP="00334557">
      <w:pPr>
        <w:rPr>
          <w:rFonts w:ascii="黑体" w:eastAsia="黑体" w:hAnsi="黑体"/>
        </w:rPr>
      </w:pPr>
    </w:p>
    <w:p w14:paraId="6D904F9F" w14:textId="63175519" w:rsidR="00334557" w:rsidRPr="00D5165C" w:rsidRDefault="00D5165C" w:rsidP="00334557">
      <w:pPr>
        <w:rPr>
          <w:rFonts w:ascii="黑体" w:eastAsia="黑体" w:hAnsi="黑体"/>
          <w:b/>
        </w:rPr>
      </w:pPr>
      <w:r w:rsidRPr="00D5165C">
        <w:rPr>
          <w:rFonts w:ascii="黑体" w:eastAsia="黑体" w:hAnsi="黑体" w:hint="eastAsia"/>
          <w:b/>
        </w:rPr>
        <w:t>5</w:t>
      </w:r>
      <w:r w:rsidRPr="00D5165C">
        <w:rPr>
          <w:rFonts w:ascii="黑体" w:eastAsia="黑体" w:hAnsi="黑体"/>
          <w:b/>
        </w:rPr>
        <w:t>.</w:t>
      </w:r>
      <w:r w:rsidR="00334557" w:rsidRPr="00D5165C">
        <w:rPr>
          <w:rFonts w:ascii="黑体" w:eastAsia="黑体" w:hAnsi="黑体"/>
          <w:b/>
        </w:rPr>
        <w:t>工作地点</w:t>
      </w:r>
    </w:p>
    <w:p w14:paraId="7099A2A5" w14:textId="1387B2E3" w:rsidR="00334557" w:rsidRPr="00D5165C" w:rsidRDefault="00334557" w:rsidP="00334557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环北京、环上海、环南京、环杭州、环合肥、环郑州、环武汉、</w:t>
      </w:r>
      <w:r w:rsidR="00163D60">
        <w:rPr>
          <w:rFonts w:ascii="黑体" w:eastAsia="黑体" w:hAnsi="黑体" w:hint="eastAsia"/>
        </w:rPr>
        <w:t>环广州、环深圳、环成都、环沈阳、环西安、环长沙、环桂林</w:t>
      </w:r>
    </w:p>
    <w:p w14:paraId="4996287D" w14:textId="77777777" w:rsidR="00334557" w:rsidRPr="00D5165C" w:rsidRDefault="00334557" w:rsidP="00A152D4">
      <w:pPr>
        <w:rPr>
          <w:rFonts w:ascii="黑体" w:eastAsia="黑体" w:hAnsi="黑体"/>
        </w:rPr>
      </w:pPr>
    </w:p>
    <w:p w14:paraId="077945F8" w14:textId="095D2E22" w:rsidR="00A152D4" w:rsidRPr="00D5165C" w:rsidRDefault="00D5165C" w:rsidP="00A152D4">
      <w:pPr>
        <w:rPr>
          <w:rFonts w:ascii="黑体" w:eastAsia="黑体" w:hAnsi="黑体"/>
          <w:b/>
        </w:rPr>
      </w:pPr>
      <w:r w:rsidRPr="00D5165C">
        <w:rPr>
          <w:rFonts w:ascii="黑体" w:eastAsia="黑体" w:hAnsi="黑体" w:hint="eastAsia"/>
          <w:b/>
        </w:rPr>
        <w:t>6</w:t>
      </w:r>
      <w:r w:rsidRPr="00D5165C">
        <w:rPr>
          <w:rFonts w:ascii="黑体" w:eastAsia="黑体" w:hAnsi="黑体"/>
          <w:b/>
        </w:rPr>
        <w:t>.</w:t>
      </w:r>
      <w:r w:rsidR="007F2A42" w:rsidRPr="007F2A42">
        <w:rPr>
          <w:rFonts w:hint="eastAsia"/>
        </w:rPr>
        <w:t xml:space="preserve"> </w:t>
      </w:r>
      <w:r w:rsidR="007F2A42" w:rsidRPr="007F2A42">
        <w:rPr>
          <w:rFonts w:ascii="黑体" w:eastAsia="黑体" w:hAnsi="黑体" w:hint="eastAsia"/>
          <w:b/>
        </w:rPr>
        <w:t>行业领先的</w:t>
      </w:r>
      <w:r w:rsidR="00A152D4" w:rsidRPr="00D5165C">
        <w:rPr>
          <w:rFonts w:ascii="黑体" w:eastAsia="黑体" w:hAnsi="黑体" w:hint="eastAsia"/>
          <w:b/>
        </w:rPr>
        <w:t>薪酬福利</w:t>
      </w:r>
    </w:p>
    <w:p w14:paraId="51791DF7" w14:textId="615740A2" w:rsidR="009200FE" w:rsidRPr="00D5165C" w:rsidRDefault="009200FE" w:rsidP="004742C3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 xml:space="preserve">“八险一金” </w:t>
      </w:r>
      <w:r w:rsidR="007505B6">
        <w:rPr>
          <w:rFonts w:ascii="黑体" w:eastAsia="黑体" w:hAnsi="黑体"/>
        </w:rPr>
        <w:t xml:space="preserve">  </w:t>
      </w:r>
      <w:r w:rsidR="00B96256">
        <w:rPr>
          <w:rFonts w:ascii="黑体" w:eastAsia="黑体" w:hAnsi="黑体"/>
        </w:rPr>
        <w:t xml:space="preserve">  </w:t>
      </w:r>
      <w:r w:rsidR="007505B6">
        <w:rPr>
          <w:rFonts w:ascii="黑体" w:eastAsia="黑体" w:hAnsi="黑体" w:hint="eastAsia"/>
        </w:rPr>
        <w:t>提供多重保障</w:t>
      </w:r>
    </w:p>
    <w:p w14:paraId="223E7772" w14:textId="150236FF" w:rsidR="009200FE" w:rsidRPr="009200FE" w:rsidRDefault="009200FE" w:rsidP="004742C3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lastRenderedPageBreak/>
        <w:t xml:space="preserve">“试用期工资” </w:t>
      </w:r>
      <w:r w:rsidR="00B96256">
        <w:rPr>
          <w:rFonts w:ascii="黑体" w:eastAsia="黑体" w:hAnsi="黑体"/>
        </w:rPr>
        <w:t xml:space="preserve">  </w:t>
      </w:r>
      <w:r w:rsidRPr="00D5165C">
        <w:rPr>
          <w:rFonts w:ascii="黑体" w:eastAsia="黑体" w:hAnsi="黑体" w:hint="eastAsia"/>
        </w:rPr>
        <w:t>按转正工资</w:t>
      </w:r>
      <w:r w:rsidRPr="00D5165C">
        <w:rPr>
          <w:rFonts w:ascii="黑体" w:eastAsia="黑体" w:hAnsi="黑体"/>
        </w:rPr>
        <w:t>100%发放</w:t>
      </w:r>
    </w:p>
    <w:p w14:paraId="59B59D84" w14:textId="4BFEA4E5" w:rsidR="00C1744F" w:rsidRPr="00D5165C" w:rsidRDefault="00C1744F" w:rsidP="004742C3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“</w:t>
      </w:r>
      <w:r w:rsidR="00933513" w:rsidRPr="00933513">
        <w:rPr>
          <w:rFonts w:ascii="黑体" w:eastAsia="黑体" w:hAnsi="黑体" w:hint="eastAsia"/>
        </w:rPr>
        <w:t>薪酬结构</w:t>
      </w:r>
      <w:r w:rsidRPr="00D5165C">
        <w:rPr>
          <w:rFonts w:ascii="黑体" w:eastAsia="黑体" w:hAnsi="黑体" w:hint="eastAsia"/>
        </w:rPr>
        <w:t>”</w:t>
      </w:r>
      <w:r w:rsidR="007505B6">
        <w:rPr>
          <w:rFonts w:ascii="黑体" w:eastAsia="黑体" w:hAnsi="黑体"/>
        </w:rPr>
        <w:t xml:space="preserve">   </w:t>
      </w:r>
      <w:r w:rsidR="00B96256">
        <w:rPr>
          <w:rFonts w:ascii="黑体" w:eastAsia="黑体" w:hAnsi="黑体"/>
        </w:rPr>
        <w:t xml:space="preserve">  </w:t>
      </w:r>
      <w:r w:rsidR="00933513" w:rsidRPr="00933513">
        <w:rPr>
          <w:rFonts w:ascii="黑体" w:eastAsia="黑体" w:hAnsi="黑体" w:hint="eastAsia"/>
        </w:rPr>
        <w:t>基本工资</w:t>
      </w:r>
      <w:r w:rsidR="00933513" w:rsidRPr="00933513">
        <w:rPr>
          <w:rFonts w:ascii="黑体" w:eastAsia="黑体" w:hAnsi="黑体"/>
        </w:rPr>
        <w:t>+专项补助+年度奖金</w:t>
      </w:r>
    </w:p>
    <w:p w14:paraId="23F572E2" w14:textId="32B96A4A" w:rsidR="00662A18" w:rsidRDefault="00662A18" w:rsidP="004742C3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“荣耀激励”</w:t>
      </w:r>
      <w:r w:rsidR="007505B6">
        <w:rPr>
          <w:rFonts w:ascii="黑体" w:eastAsia="黑体" w:hAnsi="黑体" w:hint="eastAsia"/>
        </w:rPr>
        <w:t xml:space="preserve"> </w:t>
      </w:r>
      <w:r w:rsidR="007505B6">
        <w:rPr>
          <w:rFonts w:ascii="黑体" w:eastAsia="黑体" w:hAnsi="黑体"/>
        </w:rPr>
        <w:t xml:space="preserve">  </w:t>
      </w:r>
      <w:r w:rsidR="00B96256">
        <w:rPr>
          <w:rFonts w:ascii="黑体" w:eastAsia="黑体" w:hAnsi="黑体"/>
        </w:rPr>
        <w:t xml:space="preserve">  </w:t>
      </w:r>
      <w:r>
        <w:rPr>
          <w:rFonts w:ascii="黑体" w:eastAsia="黑体" w:hAnsi="黑体" w:hint="eastAsia"/>
        </w:rPr>
        <w:t>除</w:t>
      </w:r>
      <w:r w:rsidRPr="00662A18">
        <w:rPr>
          <w:rFonts w:ascii="黑体" w:eastAsia="黑体" w:hAnsi="黑体" w:hint="eastAsia"/>
        </w:rPr>
        <w:t>年度奖金</w:t>
      </w:r>
      <w:r>
        <w:rPr>
          <w:rFonts w:ascii="黑体" w:eastAsia="黑体" w:hAnsi="黑体"/>
        </w:rPr>
        <w:t>以外，为表现优异、业务突出的员工设置年度奖项</w:t>
      </w:r>
    </w:p>
    <w:p w14:paraId="07AE0741" w14:textId="77777777" w:rsidR="004742C3" w:rsidRDefault="00B96256" w:rsidP="004742C3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“毕业安置补贴” 为毕业生提供</w:t>
      </w:r>
      <w:r w:rsidRPr="00B96256">
        <w:rPr>
          <w:rFonts w:ascii="黑体" w:eastAsia="黑体" w:hAnsi="黑体" w:hint="eastAsia"/>
        </w:rPr>
        <w:t>一次性安置补贴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>500元</w:t>
      </w:r>
      <w:r w:rsidRPr="00B96256">
        <w:rPr>
          <w:rFonts w:ascii="黑体" w:eastAsia="黑体" w:hAnsi="黑体" w:hint="eastAsia"/>
        </w:rPr>
        <w:t>（与入职后次月工资一同发放）</w:t>
      </w:r>
    </w:p>
    <w:p w14:paraId="13EF5AE4" w14:textId="71BDBA27" w:rsidR="000A3F35" w:rsidRDefault="004742C3" w:rsidP="000A3F35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“</w:t>
      </w:r>
      <w:r>
        <w:rPr>
          <w:rFonts w:ascii="黑体" w:eastAsia="黑体" w:hAnsi="黑体"/>
        </w:rPr>
        <w:t>幸福</w:t>
      </w:r>
      <w:r>
        <w:rPr>
          <w:rFonts w:ascii="黑体" w:eastAsia="黑体" w:hAnsi="黑体" w:hint="eastAsia"/>
        </w:rPr>
        <w:t xml:space="preserve">+” </w:t>
      </w:r>
      <w:r>
        <w:rPr>
          <w:rFonts w:ascii="黑体" w:eastAsia="黑体" w:hAnsi="黑体"/>
        </w:rPr>
        <w:t xml:space="preserve">       </w:t>
      </w:r>
      <w:r w:rsidRPr="008268E8">
        <w:rPr>
          <w:rFonts w:ascii="黑体" w:eastAsia="黑体" w:hAnsi="黑体" w:hint="eastAsia"/>
        </w:rPr>
        <w:t>提供</w:t>
      </w:r>
      <w:r>
        <w:rPr>
          <w:rFonts w:ascii="黑体" w:eastAsia="黑体" w:hAnsi="黑体"/>
        </w:rPr>
        <w:t>360°</w:t>
      </w:r>
      <w:r w:rsidRPr="008268E8">
        <w:rPr>
          <w:rFonts w:ascii="黑体" w:eastAsia="黑体" w:hAnsi="黑体"/>
        </w:rPr>
        <w:t>全方位保障体系</w:t>
      </w:r>
      <w:r>
        <w:rPr>
          <w:rFonts w:ascii="黑体" w:eastAsia="黑体" w:hAnsi="黑体" w:hint="eastAsia"/>
        </w:rPr>
        <w:t>，</w:t>
      </w:r>
      <w:r w:rsidR="000A3F35">
        <w:rPr>
          <w:rFonts w:ascii="黑体" w:eastAsia="黑体" w:hAnsi="黑体" w:hint="eastAsia"/>
        </w:rPr>
        <w:t>包含幸福健身、幸福社团、幸福餐厅</w:t>
      </w:r>
    </w:p>
    <w:p w14:paraId="12E731E5" w14:textId="7A77EC98" w:rsidR="000A3F35" w:rsidRDefault="000A3F35" w:rsidP="000A3F35">
      <w:pPr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</w:t>
      </w:r>
      <w:r>
        <w:rPr>
          <w:rFonts w:ascii="黑体" w:eastAsia="黑体" w:hAnsi="黑体" w:hint="eastAsia"/>
        </w:rPr>
        <w:t>幸福农场、幸福体检、萌妈工作室、幸福班车、幸福传递、幸福商城</w:t>
      </w:r>
    </w:p>
    <w:p w14:paraId="040E6566" w14:textId="3186D4AA" w:rsidR="004742C3" w:rsidRPr="004742C3" w:rsidRDefault="000A3F35" w:rsidP="000A3F35">
      <w:pPr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           </w:t>
      </w:r>
      <w:r w:rsidR="004742C3" w:rsidRPr="008268E8">
        <w:rPr>
          <w:rFonts w:ascii="黑体" w:eastAsia="黑体" w:hAnsi="黑体" w:hint="eastAsia"/>
        </w:rPr>
        <w:t>幸福书屋、无忧办公</w:t>
      </w:r>
      <w:r w:rsidR="004742C3">
        <w:rPr>
          <w:rFonts w:ascii="黑体" w:eastAsia="黑体" w:hAnsi="黑体" w:hint="eastAsia"/>
        </w:rPr>
        <w:t>、幸福差旅、幸福洗衣等</w:t>
      </w:r>
    </w:p>
    <w:p w14:paraId="51870690" w14:textId="77777777" w:rsidR="007F2A42" w:rsidRPr="000A3F35" w:rsidRDefault="007F2A42" w:rsidP="00A152D4">
      <w:pPr>
        <w:rPr>
          <w:rFonts w:ascii="黑体" w:eastAsia="黑体" w:hAnsi="黑体"/>
        </w:rPr>
      </w:pPr>
    </w:p>
    <w:p w14:paraId="5B50D0D8" w14:textId="690E558F" w:rsidR="00A152D4" w:rsidRPr="00D5165C" w:rsidRDefault="00D5165C" w:rsidP="00A152D4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7</w:t>
      </w:r>
      <w:r>
        <w:rPr>
          <w:rFonts w:ascii="黑体" w:eastAsia="黑体" w:hAnsi="黑体"/>
          <w:b/>
        </w:rPr>
        <w:t>.</w:t>
      </w:r>
      <w:r w:rsidR="00A152D4" w:rsidRPr="00D5165C">
        <w:rPr>
          <w:rFonts w:ascii="黑体" w:eastAsia="黑体" w:hAnsi="黑体" w:hint="eastAsia"/>
          <w:b/>
        </w:rPr>
        <w:t>网申地址：</w:t>
      </w:r>
      <w:r w:rsidR="00C1744F" w:rsidRPr="00D5165C">
        <w:rPr>
          <w:rFonts w:ascii="黑体" w:eastAsia="黑体" w:hAnsi="黑体"/>
          <w:b/>
        </w:rPr>
        <w:t>https://cfldcn.zhaopin.com</w:t>
      </w:r>
    </w:p>
    <w:p w14:paraId="130A133A" w14:textId="2070ECA5" w:rsidR="00A152D4" w:rsidRPr="00D5165C" w:rsidRDefault="00A152D4" w:rsidP="00A152D4">
      <w:pPr>
        <w:rPr>
          <w:rFonts w:ascii="黑体" w:eastAsia="黑体" w:hAnsi="黑体"/>
        </w:rPr>
      </w:pPr>
    </w:p>
    <w:p w14:paraId="2F24E63B" w14:textId="0B4706BF" w:rsidR="00A152D4" w:rsidRPr="00D5165C" w:rsidRDefault="00D5165C" w:rsidP="00A152D4">
      <w:pPr>
        <w:rPr>
          <w:rFonts w:ascii="黑体" w:eastAsia="黑体" w:hAnsi="黑体"/>
          <w:b/>
        </w:rPr>
      </w:pPr>
      <w:r w:rsidRPr="00D5165C">
        <w:rPr>
          <w:rFonts w:ascii="黑体" w:eastAsia="黑体" w:hAnsi="黑体" w:hint="eastAsia"/>
          <w:b/>
        </w:rPr>
        <w:t>8</w:t>
      </w:r>
      <w:r w:rsidRPr="00D5165C">
        <w:rPr>
          <w:rFonts w:ascii="黑体" w:eastAsia="黑体" w:hAnsi="黑体"/>
          <w:b/>
        </w:rPr>
        <w:t>.</w:t>
      </w:r>
      <w:r w:rsidR="00A152D4" w:rsidRPr="00D5165C">
        <w:rPr>
          <w:rFonts w:ascii="黑体" w:eastAsia="黑体" w:hAnsi="黑体" w:hint="eastAsia"/>
          <w:b/>
        </w:rPr>
        <w:t>招聘流程</w:t>
      </w:r>
    </w:p>
    <w:p w14:paraId="2B1B4443" w14:textId="0E29D7C3" w:rsidR="00F70132" w:rsidRPr="00D5165C" w:rsidRDefault="00F70132" w:rsidP="00F70132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网申</w:t>
      </w:r>
      <w:r w:rsidR="00C1744F" w:rsidRPr="00D5165C">
        <w:rPr>
          <w:rFonts w:ascii="黑体" w:eastAsia="黑体" w:hAnsi="黑体" w:hint="eastAsia"/>
        </w:rPr>
        <w:t>&amp;测评</w:t>
      </w:r>
      <w:r w:rsidRPr="00D5165C">
        <w:rPr>
          <w:rFonts w:ascii="黑体" w:eastAsia="黑体" w:hAnsi="黑体" w:hint="eastAsia"/>
        </w:rPr>
        <w:t>：</w:t>
      </w:r>
      <w:r w:rsidR="007F2A42">
        <w:rPr>
          <w:rFonts w:ascii="黑体" w:eastAsia="黑体" w:hAnsi="黑体"/>
        </w:rPr>
        <w:t>3</w:t>
      </w:r>
      <w:r w:rsidRPr="00D5165C">
        <w:rPr>
          <w:rFonts w:ascii="黑体" w:eastAsia="黑体" w:hAnsi="黑体"/>
        </w:rPr>
        <w:t>月</w:t>
      </w:r>
      <w:r w:rsidR="00C1744F" w:rsidRPr="00D5165C">
        <w:rPr>
          <w:rFonts w:ascii="黑体" w:eastAsia="黑体" w:hAnsi="黑体"/>
        </w:rPr>
        <w:t>1</w:t>
      </w:r>
      <w:r w:rsidR="00B96256">
        <w:rPr>
          <w:rFonts w:ascii="黑体" w:eastAsia="黑体" w:hAnsi="黑体"/>
        </w:rPr>
        <w:t>日</w:t>
      </w:r>
      <w:r w:rsidR="00C8658E">
        <w:rPr>
          <w:rFonts w:ascii="黑体" w:eastAsia="黑体" w:hAnsi="黑体" w:hint="eastAsia"/>
        </w:rPr>
        <w:t>起</w:t>
      </w:r>
      <w:r w:rsidR="008A40D9" w:rsidRPr="00D5165C">
        <w:rPr>
          <w:rFonts w:ascii="黑体" w:eastAsia="黑体" w:hAnsi="黑体" w:hint="eastAsia"/>
        </w:rPr>
        <w:t>（</w:t>
      </w:r>
      <w:r w:rsidR="008A40D9" w:rsidRPr="00D5165C">
        <w:rPr>
          <w:rFonts w:ascii="黑体" w:eastAsia="黑体" w:hAnsi="黑体"/>
        </w:rPr>
        <w:t>早注册简历，拥有优先面试、优先录取机会</w:t>
      </w:r>
      <w:r w:rsidR="007F2A42">
        <w:rPr>
          <w:rFonts w:ascii="黑体" w:eastAsia="黑体" w:hAnsi="黑体" w:hint="eastAsia"/>
        </w:rPr>
        <w:t>~</w:t>
      </w:r>
      <w:r w:rsidR="008A40D9" w:rsidRPr="00D5165C">
        <w:rPr>
          <w:rFonts w:ascii="黑体" w:eastAsia="黑体" w:hAnsi="黑体" w:hint="eastAsia"/>
        </w:rPr>
        <w:t>）</w:t>
      </w:r>
    </w:p>
    <w:p w14:paraId="75C445F9" w14:textId="4FA2A8EF" w:rsidR="00F70132" w:rsidRPr="00D5165C" w:rsidRDefault="007F2A42" w:rsidP="00F70132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面试</w:t>
      </w:r>
      <w:r w:rsidR="00B83FE5">
        <w:rPr>
          <w:rFonts w:ascii="黑体" w:eastAsia="黑体" w:hAnsi="黑体" w:hint="eastAsia"/>
        </w:rPr>
        <w:t>及offer</w:t>
      </w:r>
      <w:r>
        <w:rPr>
          <w:rFonts w:ascii="黑体" w:eastAsia="黑体" w:hAnsi="黑体" w:hint="eastAsia"/>
        </w:rPr>
        <w:t>：3月1日-</w:t>
      </w:r>
      <w:r>
        <w:rPr>
          <w:rFonts w:ascii="黑体" w:eastAsia="黑体" w:hAnsi="黑体"/>
        </w:rPr>
        <w:t>5月</w:t>
      </w:r>
      <w:r w:rsidR="00B83FE5">
        <w:rPr>
          <w:rFonts w:ascii="黑体" w:eastAsia="黑体" w:hAnsi="黑体"/>
        </w:rPr>
        <w:t>15</w:t>
      </w:r>
      <w:r>
        <w:rPr>
          <w:rFonts w:ascii="黑体" w:eastAsia="黑体" w:hAnsi="黑体"/>
        </w:rPr>
        <w:t>日</w:t>
      </w:r>
      <w:r>
        <w:rPr>
          <w:rFonts w:ascii="黑体" w:eastAsia="黑体" w:hAnsi="黑体" w:hint="eastAsia"/>
        </w:rPr>
        <w:t>（受疫情影响，部分面试将线上进行）</w:t>
      </w:r>
    </w:p>
    <w:p w14:paraId="2BB7254E" w14:textId="77777777" w:rsidR="00F70132" w:rsidRPr="00D5165C" w:rsidRDefault="00F70132" w:rsidP="00F70132">
      <w:pPr>
        <w:rPr>
          <w:rFonts w:ascii="黑体" w:eastAsia="黑体" w:hAnsi="黑体"/>
        </w:rPr>
      </w:pPr>
    </w:p>
    <w:p w14:paraId="0C33B369" w14:textId="3DEC9702" w:rsidR="00A152D4" w:rsidRPr="00D5165C" w:rsidRDefault="00A152D4" w:rsidP="00A152D4">
      <w:pPr>
        <w:rPr>
          <w:rFonts w:ascii="黑体" w:eastAsia="黑体" w:hAnsi="黑体"/>
        </w:rPr>
      </w:pPr>
      <w:r w:rsidRPr="00D5165C">
        <w:rPr>
          <w:rFonts w:ascii="黑体" w:eastAsia="黑体" w:hAnsi="黑体" w:hint="eastAsia"/>
        </w:rPr>
        <w:t>更多资讯请关注“华夏幸福常青藤”官方微信</w:t>
      </w:r>
    </w:p>
    <w:p w14:paraId="783334A1" w14:textId="48F84726" w:rsidR="00A152D4" w:rsidRPr="00D5165C" w:rsidRDefault="00A152D4" w:rsidP="00A152D4">
      <w:pPr>
        <w:rPr>
          <w:rFonts w:ascii="黑体" w:eastAsia="黑体" w:hAnsi="黑体"/>
          <w:noProof/>
        </w:rPr>
      </w:pPr>
    </w:p>
    <w:p w14:paraId="240476BA" w14:textId="5311E329" w:rsidR="00C1744F" w:rsidRPr="00D5165C" w:rsidRDefault="00C1744F" w:rsidP="00A152D4">
      <w:pPr>
        <w:rPr>
          <w:rFonts w:ascii="黑体" w:eastAsia="黑体" w:hAnsi="黑体"/>
        </w:rPr>
      </w:pPr>
      <w:r w:rsidRPr="00D5165C">
        <w:rPr>
          <w:rFonts w:ascii="黑体" w:eastAsia="黑体" w:hAnsi="黑体"/>
          <w:noProof/>
        </w:rPr>
        <w:drawing>
          <wp:anchor distT="0" distB="0" distL="114300" distR="114300" simplePos="0" relativeHeight="251658240" behindDoc="0" locked="0" layoutInCell="1" allowOverlap="1" wp14:anchorId="56A13822" wp14:editId="1E057979">
            <wp:simplePos x="1143000" y="2159000"/>
            <wp:positionH relativeFrom="column">
              <wp:align>left</wp:align>
            </wp:positionH>
            <wp:positionV relativeFrom="paragraph">
              <wp:align>top</wp:align>
            </wp:positionV>
            <wp:extent cx="2457450" cy="2457450"/>
            <wp:effectExtent l="0" t="0" r="0" b="0"/>
            <wp:wrapSquare wrapText="bothSides"/>
            <wp:docPr id="2" name="图片 2" descr="C:\Users\Cfldcn\AppData\Local\Temp\WeChat Files\55a6b685c0d17f77ae8bb037a61f5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ldcn\AppData\Local\Temp\WeChat Files\55a6b685c0d17f77ae8bb037a61f5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557" w:rsidRPr="00D5165C">
        <w:rPr>
          <w:rFonts w:ascii="黑体" w:eastAsia="黑体" w:hAnsi="黑体"/>
        </w:rPr>
        <w:br w:type="textWrapping" w:clear="all"/>
      </w:r>
    </w:p>
    <w:p w14:paraId="0B8C137C" w14:textId="221A9169" w:rsidR="00E73C08" w:rsidRPr="00D5165C" w:rsidRDefault="00E73C08" w:rsidP="00A152D4">
      <w:pPr>
        <w:rPr>
          <w:rFonts w:ascii="黑体" w:eastAsia="黑体" w:hAnsi="黑体"/>
        </w:rPr>
      </w:pPr>
    </w:p>
    <w:sectPr w:rsidR="00E73C08" w:rsidRPr="00D51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1F6BD" w14:textId="77777777" w:rsidR="00AD399A" w:rsidRDefault="00AD399A" w:rsidP="002D0CF7">
      <w:r>
        <w:separator/>
      </w:r>
    </w:p>
  </w:endnote>
  <w:endnote w:type="continuationSeparator" w:id="0">
    <w:p w14:paraId="7B9CFEEF" w14:textId="77777777" w:rsidR="00AD399A" w:rsidRDefault="00AD399A" w:rsidP="002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6BF47" w14:textId="77777777" w:rsidR="00AD399A" w:rsidRDefault="00AD399A" w:rsidP="002D0CF7">
      <w:r>
        <w:separator/>
      </w:r>
    </w:p>
  </w:footnote>
  <w:footnote w:type="continuationSeparator" w:id="0">
    <w:p w14:paraId="61103C97" w14:textId="77777777" w:rsidR="00AD399A" w:rsidRDefault="00AD399A" w:rsidP="002D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7F"/>
    <w:rsid w:val="00067954"/>
    <w:rsid w:val="000A3F35"/>
    <w:rsid w:val="000F2FE1"/>
    <w:rsid w:val="00163D60"/>
    <w:rsid w:val="001A71ED"/>
    <w:rsid w:val="002A4B04"/>
    <w:rsid w:val="002D0CF7"/>
    <w:rsid w:val="00334557"/>
    <w:rsid w:val="004742C3"/>
    <w:rsid w:val="004E16FB"/>
    <w:rsid w:val="005018DA"/>
    <w:rsid w:val="005F10A2"/>
    <w:rsid w:val="00662A18"/>
    <w:rsid w:val="007505B6"/>
    <w:rsid w:val="007723B9"/>
    <w:rsid w:val="007C53A5"/>
    <w:rsid w:val="007F2A42"/>
    <w:rsid w:val="008268E8"/>
    <w:rsid w:val="00852C68"/>
    <w:rsid w:val="008A40D9"/>
    <w:rsid w:val="009200FE"/>
    <w:rsid w:val="00933513"/>
    <w:rsid w:val="00A02812"/>
    <w:rsid w:val="00A152D4"/>
    <w:rsid w:val="00A91F42"/>
    <w:rsid w:val="00AD399A"/>
    <w:rsid w:val="00B117B2"/>
    <w:rsid w:val="00B83FE5"/>
    <w:rsid w:val="00B96256"/>
    <w:rsid w:val="00C1744F"/>
    <w:rsid w:val="00C8658E"/>
    <w:rsid w:val="00CB4430"/>
    <w:rsid w:val="00D4457F"/>
    <w:rsid w:val="00D5165C"/>
    <w:rsid w:val="00D72901"/>
    <w:rsid w:val="00D77EE1"/>
    <w:rsid w:val="00D80916"/>
    <w:rsid w:val="00DD5221"/>
    <w:rsid w:val="00DF27C0"/>
    <w:rsid w:val="00E17801"/>
    <w:rsid w:val="00E73C08"/>
    <w:rsid w:val="00F468B7"/>
    <w:rsid w:val="00F7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27033A"/>
  <w15:chartTrackingRefBased/>
  <w15:docId w15:val="{90BE5E18-06C1-454C-9EA9-20B6630F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C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C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 松</dc:creator>
  <cp:keywords/>
  <dc:description/>
  <cp:lastModifiedBy>赵 天祥</cp:lastModifiedBy>
  <cp:revision>14</cp:revision>
  <dcterms:created xsi:type="dcterms:W3CDTF">2020-02-17T09:13:00Z</dcterms:created>
  <dcterms:modified xsi:type="dcterms:W3CDTF">2020-02-26T01:58:00Z</dcterms:modified>
</cp:coreProperties>
</file>